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58" w:rsidRDefault="00A9163F" w:rsidP="00680C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30.1pt;margin-top:-6.05pt;width:26.5pt;height:37.9pt;z-index:251665408;mso-width-relative:margin;mso-height-relative:margin">
            <v:textbox style="mso-next-textbox:#_x0000_s1030">
              <w:txbxContent>
                <w:p w:rsidR="000652F3" w:rsidRDefault="000652F3" w:rsidP="000652F3">
                  <w:r>
                    <w:rPr>
                      <w:noProof/>
                      <w:lang w:eastAsia="cs-CZ"/>
                    </w:rPr>
                    <w:t>1.</w:t>
                  </w:r>
                </w:p>
              </w:txbxContent>
            </v:textbox>
          </v:shape>
        </w:pict>
      </w:r>
      <w:r w:rsidR="000652F3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-393065</wp:posOffset>
            </wp:positionH>
            <wp:positionV relativeFrom="margin">
              <wp:posOffset>-412115</wp:posOffset>
            </wp:positionV>
            <wp:extent cx="4964430" cy="3341370"/>
            <wp:effectExtent l="19050" t="0" r="7620" b="0"/>
            <wp:wrapSquare wrapText="bothSides"/>
            <wp:docPr id="2" name="Obrázek 1" descr="kůže doplň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ůže doplňování.JPG"/>
                    <pic:cNvPicPr/>
                  </pic:nvPicPr>
                  <pic:blipFill>
                    <a:blip r:embed="rId5"/>
                    <a:srcRect l="6374" t="2769" r="13749" b="2145"/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27" type="#_x0000_t202" style="position:absolute;left:0;text-align:left;margin-left:-326.45pt;margin-top:-63.75pt;width:180.6pt;height:26.25pt;z-index:251661312;mso-width-percent:400;mso-position-horizontal-relative:text;mso-position-vertical-relative:text;mso-width-percent:400;mso-width-relative:margin;mso-height-relative:margin">
            <v:textbox style="mso-next-textbox:#_x0000_s1027">
              <w:txbxContent>
                <w:p w:rsidR="000652F3" w:rsidRPr="000652F3" w:rsidRDefault="000652F3" w:rsidP="000652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PL - KŮŽE</w:t>
                  </w:r>
                </w:p>
              </w:txbxContent>
            </v:textbox>
          </v:shape>
        </w:pict>
      </w:r>
    </w:p>
    <w:p w:rsidR="00680C58" w:rsidRDefault="00680C58" w:rsidP="00680C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C58" w:rsidRPr="00680C58" w:rsidRDefault="00680C58" w:rsidP="00680C58">
      <w:pPr>
        <w:rPr>
          <w:rFonts w:ascii="Times New Roman" w:hAnsi="Times New Roman" w:cs="Times New Roman"/>
          <w:sz w:val="36"/>
          <w:szCs w:val="36"/>
        </w:rPr>
      </w:pPr>
    </w:p>
    <w:p w:rsidR="00680C58" w:rsidRPr="00680C58" w:rsidRDefault="00680C58" w:rsidP="00680C58">
      <w:pPr>
        <w:rPr>
          <w:rFonts w:ascii="Times New Roman" w:hAnsi="Times New Roman" w:cs="Times New Roman"/>
          <w:sz w:val="36"/>
          <w:szCs w:val="36"/>
        </w:rPr>
      </w:pPr>
    </w:p>
    <w:p w:rsidR="00680C58" w:rsidRPr="00680C58" w:rsidRDefault="00680C58" w:rsidP="00680C58">
      <w:pPr>
        <w:rPr>
          <w:rFonts w:ascii="Times New Roman" w:hAnsi="Times New Roman" w:cs="Times New Roman"/>
          <w:sz w:val="36"/>
          <w:szCs w:val="36"/>
        </w:rPr>
      </w:pPr>
    </w:p>
    <w:p w:rsidR="00680C58" w:rsidRPr="00680C58" w:rsidRDefault="00680C58" w:rsidP="00680C58">
      <w:pPr>
        <w:rPr>
          <w:rFonts w:ascii="Times New Roman" w:hAnsi="Times New Roman" w:cs="Times New Roman"/>
          <w:sz w:val="36"/>
          <w:szCs w:val="36"/>
        </w:rPr>
      </w:pPr>
    </w:p>
    <w:p w:rsidR="00680C58" w:rsidRPr="00680C58" w:rsidRDefault="00680C58" w:rsidP="00680C58">
      <w:pPr>
        <w:rPr>
          <w:rFonts w:ascii="Times New Roman" w:hAnsi="Times New Roman" w:cs="Times New Roman"/>
          <w:sz w:val="36"/>
          <w:szCs w:val="36"/>
        </w:rPr>
      </w:pPr>
    </w:p>
    <w:p w:rsidR="00680C58" w:rsidRPr="00680C58" w:rsidRDefault="006C2261" w:rsidP="00680C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pict>
          <v:shape id="_x0000_s1028" type="#_x0000_t202" style="position:absolute;margin-left:14.25pt;margin-top:10.55pt;width:3in;height:129.8pt;z-index:251662336">
            <v:textbox>
              <w:txbxContent>
                <w:p w:rsidR="000652F3" w:rsidRPr="000652F3" w:rsidRDefault="000652F3" w:rsidP="000652F3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652F3">
                    <w:rPr>
                      <w:sz w:val="28"/>
                      <w:szCs w:val="28"/>
                    </w:rPr>
                    <w:t>Doplňte vhodné slovo.</w:t>
                  </w:r>
                </w:p>
                <w:p w:rsidR="000652F3" w:rsidRPr="000652F3" w:rsidRDefault="000652F3" w:rsidP="000652F3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652F3">
                    <w:rPr>
                      <w:sz w:val="28"/>
                      <w:szCs w:val="28"/>
                    </w:rPr>
                    <w:t>Vyřešte tajenku.</w:t>
                  </w:r>
                </w:p>
                <w:p w:rsidR="000652F3" w:rsidRPr="000652F3" w:rsidRDefault="000652F3" w:rsidP="000652F3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652F3">
                    <w:rPr>
                      <w:sz w:val="28"/>
                      <w:szCs w:val="28"/>
                    </w:rPr>
                    <w:t>Určete, která tvrzení jsou pravdivá. Políčko se správnou odpovědí vybarvěte.</w:t>
                  </w:r>
                </w:p>
              </w:txbxContent>
            </v:textbox>
          </v:shape>
        </w:pict>
      </w:r>
      <w:r w:rsidR="000652F3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-393065</wp:posOffset>
            </wp:positionH>
            <wp:positionV relativeFrom="margin">
              <wp:posOffset>3032125</wp:posOffset>
            </wp:positionV>
            <wp:extent cx="3684270" cy="3291840"/>
            <wp:effectExtent l="19050" t="0" r="0" b="0"/>
            <wp:wrapSquare wrapText="bothSides"/>
            <wp:docPr id="3" name="Obrázek 2" descr="kůže  kříž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ůže  křížovka.JPG"/>
                    <pic:cNvPicPr/>
                  </pic:nvPicPr>
                  <pic:blipFill>
                    <a:blip r:embed="rId6"/>
                    <a:srcRect l="8303" t="13218" r="27651" b="3147"/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C58" w:rsidRDefault="00A9163F" w:rsidP="00680C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pict>
          <v:shape id="_x0000_s1031" type="#_x0000_t202" style="position:absolute;margin-left:-328.7pt;margin-top:.05pt;width:26.5pt;height:37.9pt;z-index:251666432;mso-width-relative:margin;mso-height-relative:margin">
            <v:textbox>
              <w:txbxContent>
                <w:p w:rsidR="000652F3" w:rsidRDefault="000652F3" w:rsidP="000652F3">
                  <w:r>
                    <w:t>2.</w:t>
                  </w:r>
                </w:p>
              </w:txbxContent>
            </v:textbox>
          </v:shape>
        </w:pict>
      </w:r>
    </w:p>
    <w:p w:rsidR="00680C58" w:rsidRDefault="00680C58" w:rsidP="00680C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0C58" w:rsidRDefault="006C2261" w:rsidP="00680C58">
      <w:pPr>
        <w:jc w:val="center"/>
        <w:rPr>
          <w:rFonts w:ascii="Times New Roman" w:hAnsi="Times New Roman" w:cs="Times New Roman"/>
          <w:sz w:val="36"/>
          <w:szCs w:val="36"/>
        </w:rPr>
      </w:pPr>
      <w:r w:rsidRPr="006C2261">
        <w:rPr>
          <w:rFonts w:ascii="Times New Roman" w:hAnsi="Times New Roman" w:cs="Times New Roman"/>
          <w:noProof/>
          <w:sz w:val="36"/>
          <w:szCs w:val="36"/>
        </w:rPr>
        <w:pict>
          <v:shape id="_x0000_s1033" type="#_x0000_t202" style="position:absolute;left:0;text-align:left;margin-left:49.65pt;margin-top:61.1pt;width:180.55pt;height:66.4pt;z-index:251668480;mso-width-percent:400;mso-width-percent:400;mso-width-relative:margin;mso-height-relative:margin">
            <v:textbox>
              <w:txbxContent>
                <w:p w:rsidR="006C2261" w:rsidRDefault="006C2261" w:rsidP="006C2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KOŽNÍ BARVIVO, KTERÉ SE PODÍLÍ NA BARVĚ KŮŽE: </w:t>
                  </w:r>
                </w:p>
                <w:p w:rsidR="006C2261" w:rsidRDefault="006C2261" w:rsidP="006C2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</w:t>
                  </w:r>
                </w:p>
                <w:p w:rsidR="006C2261" w:rsidRPr="006C2261" w:rsidRDefault="006C2261"/>
              </w:txbxContent>
            </v:textbox>
          </v:shape>
        </w:pict>
      </w:r>
    </w:p>
    <w:tbl>
      <w:tblPr>
        <w:tblStyle w:val="Mkatabulky"/>
        <w:tblW w:w="10067" w:type="dxa"/>
        <w:tblLook w:val="04A0"/>
      </w:tblPr>
      <w:tblGrid>
        <w:gridCol w:w="7520"/>
        <w:gridCol w:w="1360"/>
        <w:gridCol w:w="1187"/>
      </w:tblGrid>
      <w:tr w:rsidR="00680C58" w:rsidTr="000652F3">
        <w:trPr>
          <w:trHeight w:val="420"/>
        </w:trPr>
        <w:tc>
          <w:tcPr>
            <w:tcW w:w="7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0C58" w:rsidRDefault="00680C58" w:rsidP="0068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Kůže chrání organismus před nepříznivými vlivy okolí.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</w:tr>
      <w:tr w:rsidR="00680C58" w:rsidTr="000652F3">
        <w:trPr>
          <w:trHeight w:val="420"/>
        </w:trPr>
        <w:tc>
          <w:tcPr>
            <w:tcW w:w="7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0C58" w:rsidRDefault="00A9163F" w:rsidP="0068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margin-left:-46.05pt;margin-top:11.55pt;width:26.5pt;height:37.9pt;z-index:251664384;mso-position-horizontal-relative:text;mso-position-vertical-relative:text;mso-width-relative:margin;mso-height-relative:margin">
                  <v:textbox style="mso-next-textbox:#_x0000_s1029">
                    <w:txbxContent>
                      <w:p w:rsidR="000652F3" w:rsidRDefault="000652F3">
                        <w:r>
                          <w:t>3.</w:t>
                        </w:r>
                      </w:p>
                    </w:txbxContent>
                  </v:textbox>
                </v:shape>
              </w:pict>
            </w:r>
            <w:r w:rsidR="00680C58">
              <w:rPr>
                <w:rFonts w:ascii="Times New Roman" w:hAnsi="Times New Roman" w:cs="Times New Roman"/>
                <w:sz w:val="24"/>
                <w:szCs w:val="24"/>
              </w:rPr>
              <w:t>Prostřednictvím kůže vnímáme teplo i chlad.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680C58" w:rsidTr="000652F3">
        <w:trPr>
          <w:trHeight w:val="420"/>
        </w:trPr>
        <w:tc>
          <w:tcPr>
            <w:tcW w:w="7520" w:type="dxa"/>
            <w:tcBorders>
              <w:right w:val="single" w:sz="4" w:space="0" w:color="auto"/>
            </w:tcBorders>
            <w:vAlign w:val="bottom"/>
          </w:tcPr>
          <w:p w:rsidR="00680C58" w:rsidRDefault="00680C58" w:rsidP="0068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Kůže se podílí na činnosti vnitřních orgánů.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680C58" w:rsidTr="000652F3">
        <w:trPr>
          <w:trHeight w:val="420"/>
        </w:trPr>
        <w:tc>
          <w:tcPr>
            <w:tcW w:w="7520" w:type="dxa"/>
            <w:tcBorders>
              <w:right w:val="single" w:sz="4" w:space="0" w:color="auto"/>
            </w:tcBorders>
            <w:vAlign w:val="bottom"/>
          </w:tcPr>
          <w:p w:rsidR="00680C58" w:rsidRDefault="00680C58" w:rsidP="0068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Nejvíce hmatových tělísek je v kůži na zádech.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Ř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680C58" w:rsidTr="000652F3">
        <w:trPr>
          <w:trHeight w:val="420"/>
        </w:trPr>
        <w:tc>
          <w:tcPr>
            <w:tcW w:w="7520" w:type="dxa"/>
            <w:tcBorders>
              <w:right w:val="single" w:sz="4" w:space="0" w:color="auto"/>
            </w:tcBorders>
            <w:vAlign w:val="bottom"/>
          </w:tcPr>
          <w:p w:rsidR="00680C58" w:rsidRDefault="00680C58" w:rsidP="0068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Kůže tělu pomáhá zbavovat se škodlivých látek. 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680C58" w:rsidTr="000652F3">
        <w:trPr>
          <w:trHeight w:val="420"/>
        </w:trPr>
        <w:tc>
          <w:tcPr>
            <w:tcW w:w="7520" w:type="dxa"/>
            <w:tcBorders>
              <w:right w:val="single" w:sz="4" w:space="0" w:color="auto"/>
            </w:tcBorders>
            <w:vAlign w:val="bottom"/>
          </w:tcPr>
          <w:p w:rsidR="00680C58" w:rsidRDefault="00680C58" w:rsidP="0068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Kůže má na celém těle stejnou tloušťku.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80C58" w:rsidTr="000652F3">
        <w:trPr>
          <w:trHeight w:val="446"/>
        </w:trPr>
        <w:tc>
          <w:tcPr>
            <w:tcW w:w="7520" w:type="dxa"/>
            <w:tcBorders>
              <w:right w:val="single" w:sz="4" w:space="0" w:color="auto"/>
            </w:tcBorders>
            <w:vAlign w:val="bottom"/>
          </w:tcPr>
          <w:p w:rsidR="00680C58" w:rsidRDefault="00680C58" w:rsidP="0068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Nadměrné opalování bez použití ochranných přípravků kůži škodí.</w:t>
            </w:r>
          </w:p>
        </w:tc>
        <w:tc>
          <w:tcPr>
            <w:tcW w:w="1360" w:type="dxa"/>
            <w:tcBorders>
              <w:righ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680C58" w:rsidRDefault="00680C58" w:rsidP="0006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680C5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</w:tr>
    </w:tbl>
    <w:p w:rsidR="00680C58" w:rsidRPr="00680C58" w:rsidRDefault="00680C58" w:rsidP="00680C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0C58" w:rsidRPr="00680C58" w:rsidSect="00E9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70DB"/>
    <w:multiLevelType w:val="hybridMultilevel"/>
    <w:tmpl w:val="89248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680C58"/>
    <w:rsid w:val="000652F3"/>
    <w:rsid w:val="0042095C"/>
    <w:rsid w:val="00680C58"/>
    <w:rsid w:val="00695A49"/>
    <w:rsid w:val="006C2261"/>
    <w:rsid w:val="00A9163F"/>
    <w:rsid w:val="00E9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48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5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5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2020-05-02T13:30:00Z</dcterms:created>
  <dcterms:modified xsi:type="dcterms:W3CDTF">2020-05-05T17:06:00Z</dcterms:modified>
</cp:coreProperties>
</file>